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9A35" w14:textId="77777777" w:rsidR="00736BFA" w:rsidRPr="00574ECE" w:rsidRDefault="003D49CE" w:rsidP="00736BFA">
      <w:pPr>
        <w:autoSpaceDE w:val="0"/>
        <w:autoSpaceDN w:val="0"/>
        <w:adjustRightInd w:val="0"/>
        <w:spacing w:line="240" w:lineRule="auto"/>
        <w:rPr>
          <w:rStyle w:val="Vurgu"/>
        </w:rPr>
      </w:pPr>
    </w:p>
    <w:p w14:paraId="0A198258" w14:textId="4EF74CC8" w:rsidR="000A38EE" w:rsidRPr="000A38EE" w:rsidRDefault="000A38EE" w:rsidP="000A38EE">
      <w:pPr>
        <w:autoSpaceDE w:val="0"/>
        <w:autoSpaceDN w:val="0"/>
        <w:adjustRightInd w:val="0"/>
        <w:spacing w:line="240" w:lineRule="auto"/>
        <w:rPr>
          <w:rFonts w:asciiTheme="minorHAnsi" w:eastAsia="Times New Roman" w:cs="Arial"/>
          <w:b/>
          <w:color w:val="000000"/>
          <w:sz w:val="28"/>
          <w:szCs w:val="28"/>
        </w:rPr>
      </w:pPr>
      <w:r w:rsidRPr="000A38EE">
        <w:rPr>
          <w:rFonts w:asciiTheme="minorHAnsi" w:eastAsia="Times New Roman" w:cs="Arial"/>
          <w:b/>
          <w:bCs/>
          <w:color w:val="000000"/>
          <w:sz w:val="28"/>
          <w:szCs w:val="28"/>
        </w:rPr>
        <w:t>Bildiri Başlığı (</w:t>
      </w:r>
      <w:proofErr w:type="spellStart"/>
      <w:r w:rsidRPr="000A38EE">
        <w:rPr>
          <w:rFonts w:asciiTheme="minorHAnsi" w:eastAsia="Times New Roman" w:cs="Arial"/>
          <w:b/>
          <w:bCs/>
          <w:color w:val="000000"/>
          <w:sz w:val="28"/>
          <w:szCs w:val="28"/>
        </w:rPr>
        <w:t>Calibri</w:t>
      </w:r>
      <w:proofErr w:type="spellEnd"/>
      <w:r w:rsidRPr="000A38EE">
        <w:rPr>
          <w:rFonts w:asciiTheme="minorHAnsi" w:eastAsia="Times New Roman" w:cs="Arial"/>
          <w:b/>
          <w:bCs/>
          <w:color w:val="000000"/>
          <w:sz w:val="28"/>
          <w:szCs w:val="28"/>
        </w:rPr>
        <w:t>, 14 punto, ilk harfler büyük olacak, koyu, ortalanmış)</w:t>
      </w:r>
    </w:p>
    <w:p w14:paraId="0FAA24CA" w14:textId="77777777" w:rsidR="000A38EE" w:rsidRPr="000A38EE" w:rsidRDefault="000A38EE" w:rsidP="000A38EE">
      <w:pPr>
        <w:autoSpaceDE w:val="0"/>
        <w:autoSpaceDN w:val="0"/>
        <w:adjustRightInd w:val="0"/>
        <w:spacing w:line="240" w:lineRule="auto"/>
        <w:jc w:val="center"/>
        <w:rPr>
          <w:rFonts w:asciiTheme="minorHAnsi" w:eastAsia="Times New Roman" w:cs="Arial"/>
          <w:color w:val="000000"/>
          <w:sz w:val="24"/>
          <w:szCs w:val="24"/>
        </w:rPr>
      </w:pPr>
      <w:r w:rsidRPr="000A38EE">
        <w:rPr>
          <w:rFonts w:asciiTheme="minorHAnsi" w:eastAsia="Times New Roman" w:cs="Arial"/>
          <w:color w:val="000000"/>
          <w:sz w:val="24"/>
          <w:szCs w:val="24"/>
        </w:rPr>
        <w:t>Yazar(</w:t>
      </w:r>
      <w:proofErr w:type="spellStart"/>
      <w:r w:rsidRPr="000A38EE">
        <w:rPr>
          <w:rFonts w:asciiTheme="minorHAnsi" w:eastAsia="Times New Roman" w:cs="Arial"/>
          <w:color w:val="000000"/>
          <w:sz w:val="24"/>
          <w:szCs w:val="24"/>
        </w:rPr>
        <w:t>lar</w:t>
      </w:r>
      <w:proofErr w:type="spellEnd"/>
      <w:r w:rsidRPr="000A38EE">
        <w:rPr>
          <w:rFonts w:asciiTheme="minorHAnsi" w:eastAsia="Times New Roman" w:cs="Arial"/>
          <w:color w:val="000000"/>
          <w:sz w:val="24"/>
          <w:szCs w:val="24"/>
        </w:rPr>
        <w:t>) (Açık adları ve soyadları</w:t>
      </w:r>
      <w:r w:rsidRPr="000A38EE">
        <w:rPr>
          <w:rFonts w:asciiTheme="minorHAnsi" w:eastAsia="Times New Roman" w:cs="Arial"/>
          <w:color w:val="000000"/>
          <w:sz w:val="24"/>
          <w:szCs w:val="24"/>
          <w:lang w:eastAsia="tr-TR"/>
        </w:rPr>
        <w:t>,</w:t>
      </w:r>
      <w:r w:rsidRPr="000A38EE">
        <w:rPr>
          <w:rFonts w:asciiTheme="minorHAnsi" w:eastAsia="Times New Roman" w:cs="Arial"/>
          <w:color w:val="000000"/>
          <w:sz w:val="24"/>
          <w:szCs w:val="24"/>
        </w:rPr>
        <w:t xml:space="preserve"> </w:t>
      </w:r>
      <w:proofErr w:type="spellStart"/>
      <w:r w:rsidRPr="000A38EE">
        <w:rPr>
          <w:rFonts w:asciiTheme="minorHAnsi" w:eastAsia="Times New Roman" w:cs="Arial"/>
          <w:color w:val="000000"/>
          <w:sz w:val="24"/>
          <w:szCs w:val="24"/>
        </w:rPr>
        <w:t>calibri</w:t>
      </w:r>
      <w:proofErr w:type="spellEnd"/>
      <w:r w:rsidRPr="000A38EE">
        <w:rPr>
          <w:rFonts w:asciiTheme="minorHAnsi" w:eastAsia="Times New Roman" w:cs="Arial"/>
          <w:color w:val="000000"/>
          <w:sz w:val="24"/>
          <w:szCs w:val="24"/>
        </w:rPr>
        <w:t>, 12 punto, ortalanmış, sunacak yazarın adının altı çizilmiş)</w:t>
      </w:r>
    </w:p>
    <w:p w14:paraId="0D52236A" w14:textId="77777777" w:rsidR="000A38EE" w:rsidRPr="000A38EE" w:rsidRDefault="000A38EE" w:rsidP="000A38EE">
      <w:pPr>
        <w:autoSpaceDE w:val="0"/>
        <w:autoSpaceDN w:val="0"/>
        <w:adjustRightInd w:val="0"/>
        <w:spacing w:line="240" w:lineRule="auto"/>
        <w:jc w:val="center"/>
        <w:rPr>
          <w:rFonts w:asciiTheme="minorHAnsi" w:eastAsia="Times New Roman" w:cs="Arial"/>
          <w:i/>
          <w:iCs/>
        </w:rPr>
      </w:pPr>
      <w:r w:rsidRPr="000A38EE">
        <w:rPr>
          <w:rFonts w:asciiTheme="minorHAnsi" w:eastAsia="Times New Roman" w:cs="Arial"/>
          <w:i/>
          <w:iCs/>
          <w:color w:val="000000"/>
        </w:rPr>
        <w:t>Adres (</w:t>
      </w:r>
      <w:proofErr w:type="spellStart"/>
      <w:r w:rsidRPr="000A38EE">
        <w:rPr>
          <w:rFonts w:asciiTheme="minorHAnsi" w:eastAsia="Times New Roman" w:cs="Arial"/>
          <w:i/>
          <w:iCs/>
          <w:color w:val="000000"/>
        </w:rPr>
        <w:t>Calibri</w:t>
      </w:r>
      <w:proofErr w:type="spellEnd"/>
      <w:r w:rsidRPr="000A38EE">
        <w:rPr>
          <w:rFonts w:asciiTheme="minorHAnsi" w:eastAsia="Times New Roman" w:cs="Arial"/>
          <w:i/>
          <w:iCs/>
          <w:color w:val="000000"/>
        </w:rPr>
        <w:t xml:space="preserve">, 11 punto, </w:t>
      </w:r>
      <w:r w:rsidRPr="000A38EE">
        <w:rPr>
          <w:rFonts w:asciiTheme="minorHAnsi" w:eastAsia="Times New Roman" w:cs="Arial"/>
          <w:i/>
        </w:rPr>
        <w:t>ortalanmış, italik, farklı adresler üst simgeler (a, b, ...) ile açıkça belirtilmelidir)</w:t>
      </w:r>
    </w:p>
    <w:p w14:paraId="23255EAB" w14:textId="00497492" w:rsidR="000A38EE" w:rsidRPr="000A38EE" w:rsidRDefault="000A38EE" w:rsidP="000A38EE">
      <w:pPr>
        <w:autoSpaceDE w:val="0"/>
        <w:autoSpaceDN w:val="0"/>
        <w:adjustRightInd w:val="0"/>
        <w:spacing w:line="240" w:lineRule="auto"/>
        <w:jc w:val="center"/>
        <w:rPr>
          <w:rFonts w:asciiTheme="minorHAnsi" w:eastAsia="Times New Roman" w:cs="Arial"/>
          <w:i/>
          <w:iCs/>
          <w:color w:val="000000"/>
          <w:sz w:val="20"/>
          <w:szCs w:val="20"/>
        </w:rPr>
      </w:pPr>
      <w:r w:rsidRPr="000A38EE">
        <w:rPr>
          <w:rFonts w:asciiTheme="minorHAnsi" w:eastAsia="Times New Roman" w:cs="Arial"/>
          <w:i/>
          <w:iCs/>
          <w:color w:val="000000"/>
          <w:sz w:val="20"/>
          <w:szCs w:val="20"/>
        </w:rPr>
        <w:t>Elektronik posta adresi (</w:t>
      </w:r>
      <w:proofErr w:type="spellStart"/>
      <w:r w:rsidRPr="000A38EE">
        <w:rPr>
          <w:rFonts w:asciiTheme="minorHAnsi" w:eastAsia="Times New Roman" w:cs="Arial"/>
          <w:i/>
          <w:iCs/>
          <w:color w:val="000000"/>
          <w:sz w:val="20"/>
          <w:szCs w:val="20"/>
        </w:rPr>
        <w:t>calibri</w:t>
      </w:r>
      <w:proofErr w:type="spellEnd"/>
      <w:r w:rsidRPr="000A38EE">
        <w:rPr>
          <w:rFonts w:asciiTheme="minorHAnsi" w:eastAsia="Times New Roman" w:cs="Arial"/>
          <w:i/>
          <w:iCs/>
          <w:color w:val="000000"/>
          <w:sz w:val="20"/>
          <w:szCs w:val="20"/>
        </w:rPr>
        <w:t>, 10 punto, italik, ortalanmış, sadece sunacak olan yazarın)</w:t>
      </w:r>
    </w:p>
    <w:p w14:paraId="6BAD92B2" w14:textId="77777777" w:rsidR="000A38EE" w:rsidRPr="000A38EE" w:rsidRDefault="000A38EE" w:rsidP="000A38EE">
      <w:pPr>
        <w:autoSpaceDE w:val="0"/>
        <w:autoSpaceDN w:val="0"/>
        <w:adjustRightInd w:val="0"/>
        <w:spacing w:line="240" w:lineRule="auto"/>
        <w:jc w:val="center"/>
        <w:rPr>
          <w:rFonts w:asciiTheme="minorHAnsi" w:eastAsia="Times New Roman" w:cs="Arial"/>
          <w:i/>
          <w:iCs/>
          <w:color w:val="000000"/>
          <w:sz w:val="20"/>
          <w:szCs w:val="20"/>
        </w:rPr>
      </w:pPr>
    </w:p>
    <w:p w14:paraId="7CE1A8ED" w14:textId="1D09A556" w:rsidR="000A38EE" w:rsidRPr="000A38EE" w:rsidRDefault="000A38EE" w:rsidP="000A38EE">
      <w:pPr>
        <w:jc w:val="both"/>
        <w:rPr>
          <w:rFonts w:asciiTheme="minorHAnsi" w:eastAsia="Times New Roman" w:cs="Arial"/>
          <w:color w:val="FF0000"/>
        </w:rPr>
      </w:pPr>
      <w:r w:rsidRPr="000A38EE">
        <w:rPr>
          <w:rFonts w:asciiTheme="minorHAnsi" w:eastAsia="Times New Roman" w:cs="Arial"/>
          <w:color w:val="FF0000"/>
        </w:rPr>
        <w:t xml:space="preserve">Tam Metin bildiri 2 ile 5 sayfa aralığında olmalıdır. Tam Metin bildiriler hakem heyeti tarafından değerlendirilecek ve elektronik ortamda basılacaktır.  Araştırma bulgularının daha sonra başka dergilerde yayınlanması düşünülen çalışmaların Deneysel bulgular ve tartışma kısmı çok özet olarak verilmelidir. </w:t>
      </w:r>
    </w:p>
    <w:p w14:paraId="781A8C72" w14:textId="77777777" w:rsidR="000A38EE" w:rsidRPr="000A38EE" w:rsidRDefault="000A38EE" w:rsidP="000A38EE">
      <w:pPr>
        <w:autoSpaceDE w:val="0"/>
        <w:autoSpaceDN w:val="0"/>
        <w:adjustRightInd w:val="0"/>
        <w:jc w:val="center"/>
        <w:rPr>
          <w:rFonts w:asciiTheme="minorHAnsi" w:eastAsia="Times New Roman" w:cs="Arial"/>
          <w:iCs/>
          <w:color w:val="000000"/>
        </w:rPr>
      </w:pPr>
    </w:p>
    <w:p w14:paraId="2D8AF776" w14:textId="77777777" w:rsidR="000A38EE" w:rsidRPr="000A38EE" w:rsidRDefault="000A38EE" w:rsidP="000A38EE">
      <w:pPr>
        <w:jc w:val="both"/>
        <w:rPr>
          <w:rFonts w:asciiTheme="minorHAnsi" w:eastAsia="Times New Roman" w:cs="Arial"/>
          <w:sz w:val="24"/>
          <w:szCs w:val="24"/>
          <w:lang w:val="en-US"/>
        </w:rPr>
      </w:pPr>
      <w:r w:rsidRPr="000A38EE">
        <w:rPr>
          <w:rFonts w:asciiTheme="minorHAnsi" w:eastAsia="Times New Roman" w:cs="Arial"/>
          <w:b/>
          <w:sz w:val="24"/>
          <w:szCs w:val="24"/>
          <w:lang w:val="en-US"/>
        </w:rPr>
        <w:t>Abstract (</w:t>
      </w:r>
      <w:proofErr w:type="spellStart"/>
      <w:r w:rsidRPr="000A38EE">
        <w:rPr>
          <w:rFonts w:asciiTheme="minorHAnsi" w:eastAsia="Times New Roman" w:cs="Arial"/>
          <w:b/>
          <w:sz w:val="24"/>
          <w:szCs w:val="24"/>
          <w:lang w:val="en-US"/>
        </w:rPr>
        <w:t>özet</w:t>
      </w:r>
      <w:proofErr w:type="spellEnd"/>
      <w:r w:rsidRPr="000A38EE">
        <w:rPr>
          <w:rFonts w:asciiTheme="minorHAnsi" w:eastAsia="Times New Roman" w:cs="Arial"/>
          <w:b/>
          <w:sz w:val="24"/>
          <w:szCs w:val="24"/>
          <w:lang w:val="en-US"/>
        </w:rPr>
        <w:t>)</w:t>
      </w:r>
      <w:r w:rsidRPr="000A38EE">
        <w:rPr>
          <w:rFonts w:asciiTheme="minorHAnsi" w:eastAsia="Times New Roman" w:cs="Arial"/>
          <w:sz w:val="24"/>
          <w:szCs w:val="24"/>
          <w:lang w:val="en-US"/>
        </w:rPr>
        <w:t xml:space="preserve"> (</w:t>
      </w:r>
      <w:proofErr w:type="spellStart"/>
      <w:r w:rsidRPr="000A38EE">
        <w:rPr>
          <w:rFonts w:asciiTheme="minorHAnsi" w:eastAsia="Times New Roman" w:cs="Arial"/>
          <w:sz w:val="24"/>
          <w:szCs w:val="24"/>
          <w:lang w:val="en-US"/>
        </w:rPr>
        <w:t>calibri</w:t>
      </w:r>
      <w:proofErr w:type="spellEnd"/>
      <w:r w:rsidRPr="000A38EE">
        <w:rPr>
          <w:rFonts w:asciiTheme="minorHAnsi" w:eastAsia="Times New Roman" w:cs="Arial"/>
          <w:sz w:val="24"/>
          <w:szCs w:val="24"/>
          <w:lang w:val="en-US"/>
        </w:rPr>
        <w:t xml:space="preserve"> 12, line spacing: 1.5). </w:t>
      </w:r>
    </w:p>
    <w:p w14:paraId="4744420F" w14:textId="77777777" w:rsidR="000A38EE" w:rsidRPr="000A38EE" w:rsidRDefault="000A38EE" w:rsidP="000A38EE">
      <w:pPr>
        <w:rPr>
          <w:rFonts w:asciiTheme="minorHAnsi" w:eastAsia="Times New Roman" w:cs="Arial"/>
          <w:sz w:val="24"/>
          <w:szCs w:val="24"/>
          <w:lang w:val="en-US"/>
        </w:rPr>
      </w:pPr>
      <w:bookmarkStart w:id="0" w:name="_GoBack"/>
      <w:bookmarkEnd w:id="0"/>
    </w:p>
    <w:p w14:paraId="20A70B46" w14:textId="77777777" w:rsidR="000A38EE" w:rsidRPr="000A38EE" w:rsidRDefault="000A38EE" w:rsidP="000A38EE">
      <w:pPr>
        <w:rPr>
          <w:rFonts w:asciiTheme="minorHAnsi" w:eastAsia="Times New Roman" w:cs="Arial"/>
          <w:b/>
          <w:i/>
          <w:sz w:val="20"/>
          <w:szCs w:val="20"/>
          <w:lang w:val="en-US"/>
        </w:rPr>
      </w:pPr>
      <w:r w:rsidRPr="000A38EE">
        <w:rPr>
          <w:rFonts w:asciiTheme="minorHAnsi" w:eastAsia="Times New Roman" w:cs="Arial"/>
          <w:b/>
          <w:i/>
          <w:sz w:val="20"/>
          <w:szCs w:val="20"/>
          <w:lang w:val="en-US"/>
        </w:rPr>
        <w:t>Keywords</w:t>
      </w:r>
      <w:r w:rsidRPr="000A38EE">
        <w:rPr>
          <w:rFonts w:asciiTheme="minorHAnsi" w:eastAsia="Times New Roman" w:cs="Arial"/>
          <w:b/>
          <w:sz w:val="20"/>
          <w:szCs w:val="20"/>
          <w:lang w:val="en-US"/>
        </w:rPr>
        <w:t xml:space="preserve">: </w:t>
      </w:r>
      <w:r w:rsidRPr="000A38EE">
        <w:rPr>
          <w:rFonts w:asciiTheme="minorHAnsi" w:eastAsia="Times New Roman" w:cs="Arial"/>
          <w:b/>
          <w:i/>
          <w:color w:val="000000"/>
          <w:sz w:val="20"/>
          <w:szCs w:val="20"/>
          <w:lang w:val="en-US"/>
        </w:rPr>
        <w:t>Calibri 10, Maximum 4 keywords</w:t>
      </w:r>
    </w:p>
    <w:p w14:paraId="43683D65" w14:textId="77777777" w:rsidR="000A38EE" w:rsidRPr="000A38EE" w:rsidRDefault="000A38EE" w:rsidP="000A38EE">
      <w:pPr>
        <w:spacing w:after="0" w:line="320" w:lineRule="exact"/>
        <w:jc w:val="both"/>
        <w:rPr>
          <w:rFonts w:asciiTheme="minorHAnsi" w:eastAsia="Times New Roman" w:cs="Arial"/>
          <w:sz w:val="24"/>
          <w:szCs w:val="24"/>
          <w:lang w:val="en-US" w:eastAsia="ja-JP"/>
        </w:rPr>
      </w:pPr>
    </w:p>
    <w:p w14:paraId="110811AD" w14:textId="77777777" w:rsidR="000A38EE" w:rsidRPr="000A38EE" w:rsidRDefault="000A38EE" w:rsidP="000A38EE">
      <w:pPr>
        <w:rPr>
          <w:rFonts w:asciiTheme="minorHAnsi" w:eastAsia="Times New Roman" w:cs="Arial"/>
          <w:sz w:val="24"/>
          <w:szCs w:val="24"/>
          <w:lang w:val="en-US"/>
        </w:rPr>
      </w:pPr>
      <w:r w:rsidRPr="000A38EE">
        <w:rPr>
          <w:rFonts w:asciiTheme="minorHAnsi" w:eastAsia="Times New Roman" w:cs="Arial"/>
          <w:b/>
          <w:sz w:val="24"/>
          <w:szCs w:val="24"/>
          <w:lang w:val="en-US"/>
        </w:rPr>
        <w:t>Introduction (</w:t>
      </w:r>
      <w:proofErr w:type="spellStart"/>
      <w:r w:rsidRPr="000A38EE">
        <w:rPr>
          <w:rFonts w:asciiTheme="minorHAnsi" w:eastAsia="Times New Roman" w:cs="Arial"/>
          <w:b/>
          <w:sz w:val="24"/>
          <w:szCs w:val="24"/>
          <w:lang w:val="en-US"/>
        </w:rPr>
        <w:t>Giriş</w:t>
      </w:r>
      <w:proofErr w:type="spellEnd"/>
      <w:r w:rsidRPr="000A38EE">
        <w:rPr>
          <w:rFonts w:asciiTheme="minorHAnsi" w:eastAsia="Times New Roman" w:cs="Arial"/>
          <w:b/>
          <w:sz w:val="24"/>
          <w:szCs w:val="24"/>
          <w:lang w:val="en-US"/>
        </w:rPr>
        <w:t>)</w:t>
      </w:r>
      <w:r w:rsidRPr="000A38EE">
        <w:rPr>
          <w:rFonts w:asciiTheme="minorHAnsi" w:eastAsia="Times New Roman" w:cs="Arial"/>
          <w:sz w:val="24"/>
          <w:szCs w:val="24"/>
          <w:lang w:val="en-US"/>
        </w:rPr>
        <w:t xml:space="preserve"> (Calibri 12, line spacing: 1.5, </w:t>
      </w:r>
      <w:proofErr w:type="spellStart"/>
      <w:r w:rsidRPr="000A38EE">
        <w:rPr>
          <w:rFonts w:asciiTheme="minorHAnsi" w:eastAsia="Times New Roman" w:cs="Arial"/>
          <w:sz w:val="24"/>
          <w:szCs w:val="24"/>
          <w:lang w:val="en-US"/>
        </w:rPr>
        <w:t>Ctrl+D</w:t>
      </w:r>
      <w:proofErr w:type="spellEnd"/>
      <w:r w:rsidRPr="000A38EE">
        <w:rPr>
          <w:rFonts w:asciiTheme="minorHAnsi" w:eastAsia="Times New Roman" w:cs="Arial"/>
          <w:sz w:val="24"/>
          <w:szCs w:val="24"/>
          <w:lang w:val="en-US"/>
        </w:rPr>
        <w:t xml:space="preserve">). </w:t>
      </w:r>
      <w:r w:rsidRPr="000A38EE">
        <w:rPr>
          <w:rFonts w:asciiTheme="minorHAnsi" w:eastAsia="Times New Roman" w:cs="Arial"/>
          <w:noProof/>
          <w:sz w:val="24"/>
          <w:szCs w:val="24"/>
          <w:lang w:val="en-US"/>
        </w:rPr>
        <w:t>The introduction</w:t>
      </w:r>
      <w:r w:rsidRPr="000A38EE">
        <w:rPr>
          <w:rFonts w:asciiTheme="minorHAnsi" w:eastAsia="Times New Roman" w:cs="Arial"/>
          <w:sz w:val="24"/>
          <w:szCs w:val="24"/>
          <w:lang w:val="en-US"/>
        </w:rPr>
        <w:t xml:space="preserve"> should clearly describe the background of the subject, and purpose.  </w:t>
      </w:r>
    </w:p>
    <w:p w14:paraId="7D9AE659"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3A83CFA1" w14:textId="0BE8A0BE" w:rsidR="000A38EE" w:rsidRPr="000A38EE" w:rsidRDefault="000A38EE" w:rsidP="000A38EE">
      <w:pPr>
        <w:rPr>
          <w:rFonts w:asciiTheme="minorHAnsi" w:eastAsia="Times New Roman" w:cs="Arial"/>
          <w:sz w:val="24"/>
          <w:szCs w:val="24"/>
          <w:lang w:val="en-US"/>
        </w:rPr>
      </w:pPr>
      <w:r w:rsidRPr="000A38EE">
        <w:rPr>
          <w:rFonts w:asciiTheme="minorHAnsi" w:eastAsia="Times New Roman" w:cs="Arial"/>
          <w:b/>
          <w:sz w:val="24"/>
          <w:szCs w:val="24"/>
          <w:lang w:val="en-US"/>
        </w:rPr>
        <w:t>Results and Discussion</w:t>
      </w:r>
      <w:r w:rsidRPr="000A38EE">
        <w:rPr>
          <w:rFonts w:asciiTheme="minorHAnsi" w:eastAsia="Times New Roman" w:cs="Arial"/>
          <w:sz w:val="24"/>
          <w:szCs w:val="24"/>
          <w:lang w:val="en-US"/>
        </w:rPr>
        <w:t xml:space="preserve"> (</w:t>
      </w:r>
      <w:proofErr w:type="spellStart"/>
      <w:r w:rsidRPr="000A38EE">
        <w:rPr>
          <w:rFonts w:asciiTheme="minorHAnsi" w:eastAsia="Times New Roman" w:cs="Arial"/>
          <w:b/>
          <w:sz w:val="24"/>
          <w:szCs w:val="24"/>
          <w:lang w:val="en-US"/>
        </w:rPr>
        <w:t>Deneysel</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Bulgular</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ve</w:t>
      </w:r>
      <w:proofErr w:type="spellEnd"/>
      <w:r w:rsidRPr="000A38EE">
        <w:rPr>
          <w:rFonts w:asciiTheme="minorHAnsi" w:eastAsia="Times New Roman" w:cs="Arial"/>
          <w:b/>
          <w:sz w:val="24"/>
          <w:szCs w:val="24"/>
          <w:lang w:val="en-US"/>
        </w:rPr>
        <w:t xml:space="preserve"> </w:t>
      </w:r>
      <w:proofErr w:type="spellStart"/>
      <w:r w:rsidRPr="000A38EE">
        <w:rPr>
          <w:rFonts w:asciiTheme="minorHAnsi" w:eastAsia="Times New Roman" w:cs="Arial"/>
          <w:b/>
          <w:sz w:val="24"/>
          <w:szCs w:val="24"/>
          <w:lang w:val="en-US"/>
        </w:rPr>
        <w:t>Tartışma</w:t>
      </w:r>
      <w:proofErr w:type="spellEnd"/>
      <w:r w:rsidRPr="000A38EE">
        <w:rPr>
          <w:rFonts w:asciiTheme="minorHAnsi" w:eastAsia="Times New Roman" w:cs="Arial"/>
          <w:sz w:val="24"/>
          <w:szCs w:val="24"/>
          <w:lang w:val="en-US"/>
        </w:rPr>
        <w:t xml:space="preserve">) (Calibri 12, line spacing: 1.5, </w:t>
      </w:r>
      <w:proofErr w:type="spellStart"/>
      <w:r w:rsidRPr="000A38EE">
        <w:rPr>
          <w:rFonts w:asciiTheme="minorHAnsi" w:eastAsia="Times New Roman" w:cs="Arial"/>
          <w:sz w:val="24"/>
          <w:szCs w:val="24"/>
          <w:lang w:val="en-US"/>
        </w:rPr>
        <w:t>Ctrl+D</w:t>
      </w:r>
      <w:proofErr w:type="spellEnd"/>
      <w:r w:rsidRPr="000A38EE">
        <w:rPr>
          <w:rFonts w:asciiTheme="minorHAnsi" w:eastAsia="Times New Roman" w:cs="Arial"/>
          <w:sz w:val="24"/>
          <w:szCs w:val="24"/>
          <w:lang w:val="en-US"/>
        </w:rPr>
        <w:t xml:space="preserve">). </w:t>
      </w:r>
      <w:r w:rsidRPr="000A38EE">
        <w:rPr>
          <w:rFonts w:asciiTheme="minorHAnsi" w:eastAsia="Times New Roman" w:cs="Arial"/>
          <w:noProof/>
          <w:sz w:val="24"/>
          <w:szCs w:val="24"/>
          <w:lang w:val="en-US"/>
        </w:rPr>
        <w:t>This section</w:t>
      </w:r>
      <w:r w:rsidRPr="000A38EE">
        <w:rPr>
          <w:rFonts w:asciiTheme="minorHAnsi" w:eastAsia="Times New Roman" w:cs="Arial"/>
          <w:sz w:val="24"/>
          <w:szCs w:val="24"/>
          <w:lang w:val="en-US"/>
        </w:rPr>
        <w:t xml:space="preserve"> may include </w:t>
      </w:r>
      <w:r w:rsidRPr="000A38EE">
        <w:rPr>
          <w:rFonts w:asciiTheme="minorHAnsi" w:eastAsia="Times New Roman" w:cs="Arial"/>
          <w:noProof/>
          <w:sz w:val="24"/>
          <w:szCs w:val="24"/>
          <w:lang w:val="en-US"/>
        </w:rPr>
        <w:t>experimental</w:t>
      </w:r>
      <w:r w:rsidRPr="000A38EE">
        <w:rPr>
          <w:rFonts w:asciiTheme="minorHAnsi" w:eastAsia="Times New Roman" w:cs="Arial"/>
          <w:sz w:val="24"/>
          <w:szCs w:val="24"/>
          <w:lang w:val="en-US"/>
        </w:rPr>
        <w:t xml:space="preserve"> details, results, discussion, and conclusions.  </w:t>
      </w:r>
    </w:p>
    <w:p w14:paraId="6DC13185"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2795B9F2" w14:textId="77777777" w:rsidR="000A38EE" w:rsidRPr="000A38EE" w:rsidRDefault="000A38EE" w:rsidP="000A38EE">
      <w:pPr>
        <w:spacing w:after="0" w:line="320" w:lineRule="exact"/>
        <w:jc w:val="both"/>
        <w:rPr>
          <w:rFonts w:asciiTheme="minorHAnsi" w:eastAsia="MS Mincho" w:cs="Arial"/>
          <w:b/>
          <w:sz w:val="24"/>
          <w:szCs w:val="24"/>
          <w:lang w:val="en-US" w:eastAsia="ja-JP"/>
        </w:rPr>
      </w:pPr>
      <w:r w:rsidRPr="000A38EE">
        <w:rPr>
          <w:rFonts w:asciiTheme="minorHAnsi" w:eastAsia="MS Mincho" w:cs="Arial"/>
          <w:b/>
          <w:color w:val="000000"/>
          <w:sz w:val="24"/>
          <w:szCs w:val="24"/>
          <w:lang w:val="en-US" w:eastAsia="ja-JP"/>
        </w:rPr>
        <w:t>Acknowledgement (</w:t>
      </w:r>
      <w:proofErr w:type="spellStart"/>
      <w:r w:rsidRPr="000A38EE">
        <w:rPr>
          <w:rFonts w:asciiTheme="minorHAnsi" w:eastAsia="MS Mincho" w:cs="Arial"/>
          <w:b/>
          <w:color w:val="000000"/>
          <w:sz w:val="24"/>
          <w:szCs w:val="24"/>
          <w:lang w:val="en-US" w:eastAsia="ja-JP"/>
        </w:rPr>
        <w:t>teşekkür</w:t>
      </w:r>
      <w:proofErr w:type="spellEnd"/>
      <w:r w:rsidRPr="000A38EE">
        <w:rPr>
          <w:rFonts w:asciiTheme="minorHAnsi" w:eastAsia="MS Mincho" w:cs="Arial"/>
          <w:b/>
          <w:color w:val="000000"/>
          <w:sz w:val="24"/>
          <w:szCs w:val="24"/>
          <w:lang w:val="en-US" w:eastAsia="ja-JP"/>
        </w:rPr>
        <w:t>):</w:t>
      </w:r>
      <w:r w:rsidRPr="000A38EE">
        <w:rPr>
          <w:rFonts w:asciiTheme="minorHAnsi" w:eastAsia="MS Mincho" w:cs="Arial"/>
          <w:i/>
          <w:color w:val="000000"/>
          <w:sz w:val="24"/>
          <w:szCs w:val="24"/>
          <w:lang w:val="en-US" w:eastAsia="ja-JP"/>
        </w:rPr>
        <w:t xml:space="preserve"> </w:t>
      </w:r>
      <w:r w:rsidRPr="000A38EE">
        <w:rPr>
          <w:rFonts w:asciiTheme="minorHAnsi" w:eastAsia="MS Mincho" w:cs="Arial"/>
          <w:color w:val="000000"/>
          <w:sz w:val="24"/>
          <w:szCs w:val="24"/>
          <w:lang w:val="en-US" w:eastAsia="ja-JP"/>
        </w:rPr>
        <w:t>Calibri 10</w:t>
      </w:r>
    </w:p>
    <w:p w14:paraId="360B51DB" w14:textId="77777777" w:rsidR="000A38EE" w:rsidRPr="000A38EE" w:rsidRDefault="000A38EE" w:rsidP="000A38EE">
      <w:pPr>
        <w:spacing w:after="0" w:line="320" w:lineRule="exact"/>
        <w:jc w:val="both"/>
        <w:rPr>
          <w:rFonts w:asciiTheme="minorHAnsi" w:eastAsia="MS Mincho" w:cs="Arial"/>
          <w:b/>
          <w:sz w:val="24"/>
          <w:szCs w:val="24"/>
          <w:lang w:val="en-US" w:eastAsia="ja-JP"/>
        </w:rPr>
      </w:pPr>
      <w:r w:rsidRPr="000A38EE">
        <w:rPr>
          <w:rFonts w:asciiTheme="minorHAnsi" w:eastAsia="MS Mincho" w:cs="Arial"/>
          <w:b/>
          <w:sz w:val="24"/>
          <w:szCs w:val="24"/>
          <w:lang w:val="en-US" w:eastAsia="ja-JP"/>
        </w:rPr>
        <w:t>References (</w:t>
      </w:r>
      <w:proofErr w:type="spellStart"/>
      <w:r w:rsidRPr="000A38EE">
        <w:rPr>
          <w:rFonts w:asciiTheme="minorHAnsi" w:eastAsia="MS Mincho" w:cs="Arial"/>
          <w:b/>
          <w:sz w:val="24"/>
          <w:szCs w:val="24"/>
          <w:lang w:val="en-US" w:eastAsia="ja-JP"/>
        </w:rPr>
        <w:t>kaynaklar</w:t>
      </w:r>
      <w:proofErr w:type="spellEnd"/>
      <w:r w:rsidRPr="000A38EE">
        <w:rPr>
          <w:rFonts w:asciiTheme="minorHAnsi" w:eastAsia="MS Mincho" w:cs="Arial"/>
          <w:b/>
          <w:sz w:val="24"/>
          <w:szCs w:val="24"/>
          <w:lang w:val="en-US" w:eastAsia="ja-JP"/>
        </w:rPr>
        <w:t>)</w:t>
      </w:r>
    </w:p>
    <w:p w14:paraId="6B500956" w14:textId="77777777" w:rsidR="000A38EE" w:rsidRPr="000A38EE" w:rsidRDefault="000A38EE" w:rsidP="000A38EE">
      <w:pPr>
        <w:spacing w:after="0" w:line="320" w:lineRule="exact"/>
        <w:jc w:val="both"/>
        <w:rPr>
          <w:rFonts w:asciiTheme="minorHAnsi" w:eastAsia="MS Mincho" w:cs="Arial"/>
          <w:sz w:val="24"/>
          <w:szCs w:val="24"/>
          <w:lang w:val="en-US" w:eastAsia="ja-JP"/>
        </w:rPr>
      </w:pPr>
    </w:p>
    <w:p w14:paraId="78830CB8" w14:textId="77777777" w:rsidR="000A38EE" w:rsidRPr="000A38EE" w:rsidRDefault="000A38EE" w:rsidP="000A38EE">
      <w:pPr>
        <w:numPr>
          <w:ilvl w:val="0"/>
          <w:numId w:val="1"/>
        </w:numPr>
        <w:autoSpaceDE w:val="0"/>
        <w:autoSpaceDN w:val="0"/>
        <w:adjustRightInd w:val="0"/>
        <w:spacing w:after="0" w:line="240" w:lineRule="auto"/>
        <w:jc w:val="both"/>
        <w:rPr>
          <w:rFonts w:asciiTheme="minorHAnsi" w:eastAsia="Times New Roman" w:cs="Arial"/>
          <w:sz w:val="24"/>
          <w:szCs w:val="24"/>
        </w:rPr>
      </w:pPr>
      <w:proofErr w:type="spellStart"/>
      <w:r w:rsidRPr="000A38EE">
        <w:rPr>
          <w:rFonts w:asciiTheme="minorHAnsi" w:eastAsia="Times New Roman" w:cs="Arial"/>
          <w:sz w:val="24"/>
          <w:szCs w:val="24"/>
        </w:rPr>
        <w:t>Kalin</w:t>
      </w:r>
      <w:proofErr w:type="spellEnd"/>
      <w:r w:rsidRPr="000A38EE">
        <w:rPr>
          <w:rFonts w:asciiTheme="minorHAnsi" w:eastAsia="Times New Roman" w:cs="Arial"/>
          <w:sz w:val="24"/>
          <w:szCs w:val="24"/>
        </w:rPr>
        <w:t xml:space="preserve">, J. H.; </w:t>
      </w:r>
      <w:proofErr w:type="spellStart"/>
      <w:r w:rsidRPr="000A38EE">
        <w:rPr>
          <w:rFonts w:asciiTheme="minorHAnsi" w:eastAsia="Times New Roman" w:cs="Arial"/>
          <w:sz w:val="24"/>
          <w:szCs w:val="24"/>
        </w:rPr>
        <w:t>Bergman</w:t>
      </w:r>
      <w:proofErr w:type="spellEnd"/>
      <w:r w:rsidRPr="000A38EE">
        <w:rPr>
          <w:rFonts w:asciiTheme="minorHAnsi" w:eastAsia="Times New Roman" w:cs="Arial"/>
          <w:sz w:val="24"/>
          <w:szCs w:val="24"/>
        </w:rPr>
        <w:t xml:space="preserve">, J. A. </w:t>
      </w:r>
      <w:r w:rsidRPr="000A38EE">
        <w:rPr>
          <w:rFonts w:asciiTheme="minorHAnsi" w:eastAsia="GulliverIT" w:cs="Arial"/>
          <w:i/>
          <w:sz w:val="24"/>
          <w:szCs w:val="24"/>
          <w:lang w:eastAsia="tr-TR"/>
        </w:rPr>
        <w:t xml:space="preserve">J. </w:t>
      </w:r>
      <w:proofErr w:type="spellStart"/>
      <w:r w:rsidRPr="000A38EE">
        <w:rPr>
          <w:rFonts w:asciiTheme="minorHAnsi" w:eastAsia="GulliverIT" w:cs="Arial"/>
          <w:i/>
          <w:sz w:val="24"/>
          <w:szCs w:val="24"/>
          <w:lang w:eastAsia="tr-TR"/>
        </w:rPr>
        <w:t>Med</w:t>
      </w:r>
      <w:proofErr w:type="spellEnd"/>
      <w:r w:rsidRPr="000A38EE">
        <w:rPr>
          <w:rFonts w:asciiTheme="minorHAnsi" w:eastAsia="GulliverIT" w:cs="Arial"/>
          <w:i/>
          <w:sz w:val="24"/>
          <w:szCs w:val="24"/>
          <w:lang w:eastAsia="tr-TR"/>
        </w:rPr>
        <w:t xml:space="preserve">. </w:t>
      </w:r>
      <w:proofErr w:type="spellStart"/>
      <w:r w:rsidRPr="000A38EE">
        <w:rPr>
          <w:rFonts w:asciiTheme="minorHAnsi" w:eastAsia="GulliverIT" w:cs="Arial"/>
          <w:i/>
          <w:sz w:val="24"/>
          <w:szCs w:val="24"/>
          <w:lang w:eastAsia="tr-TR"/>
        </w:rPr>
        <w:t>Chem</w:t>
      </w:r>
      <w:proofErr w:type="spellEnd"/>
      <w:r w:rsidRPr="000A38EE">
        <w:rPr>
          <w:rFonts w:asciiTheme="minorHAnsi" w:eastAsia="GulliverIT" w:cs="Arial"/>
          <w:i/>
          <w:sz w:val="24"/>
          <w:szCs w:val="24"/>
          <w:lang w:eastAsia="tr-TR"/>
        </w:rPr>
        <w:t>.</w:t>
      </w:r>
      <w:r w:rsidRPr="000A38EE">
        <w:rPr>
          <w:rFonts w:asciiTheme="minorHAnsi" w:eastAsia="Times New Roman" w:cs="Arial"/>
          <w:sz w:val="24"/>
          <w:szCs w:val="24"/>
          <w:lang w:eastAsia="tr-TR"/>
        </w:rPr>
        <w:t xml:space="preserve">  </w:t>
      </w:r>
      <w:r w:rsidRPr="000A38EE">
        <w:rPr>
          <w:rFonts w:asciiTheme="minorHAnsi" w:eastAsia="GulliverIT" w:cs="Arial"/>
          <w:b/>
          <w:sz w:val="24"/>
          <w:szCs w:val="24"/>
          <w:lang w:eastAsia="tr-TR"/>
        </w:rPr>
        <w:t>2013</w:t>
      </w:r>
      <w:r w:rsidRPr="000A38EE">
        <w:rPr>
          <w:rFonts w:asciiTheme="minorHAnsi" w:eastAsia="Times New Roman" w:cs="Arial"/>
          <w:sz w:val="24"/>
          <w:szCs w:val="24"/>
          <w:lang w:eastAsia="tr-TR"/>
        </w:rPr>
        <w:t xml:space="preserve">, </w:t>
      </w:r>
      <w:r w:rsidRPr="000A38EE">
        <w:rPr>
          <w:rFonts w:asciiTheme="minorHAnsi" w:eastAsia="Times New Roman" w:cs="Arial"/>
          <w:i/>
          <w:sz w:val="24"/>
          <w:szCs w:val="24"/>
          <w:lang w:eastAsia="tr-TR"/>
        </w:rPr>
        <w:t>56</w:t>
      </w:r>
      <w:r w:rsidRPr="000A38EE">
        <w:rPr>
          <w:rFonts w:asciiTheme="minorHAnsi" w:eastAsia="Times New Roman" w:cs="Arial"/>
          <w:sz w:val="24"/>
          <w:szCs w:val="24"/>
          <w:lang w:eastAsia="tr-TR"/>
        </w:rPr>
        <w:t xml:space="preserve">, 6297.  </w:t>
      </w:r>
    </w:p>
    <w:p w14:paraId="568BDF03" w14:textId="77777777" w:rsidR="000A38EE" w:rsidRPr="000A38EE" w:rsidRDefault="000A38EE" w:rsidP="000A38EE">
      <w:pPr>
        <w:jc w:val="both"/>
        <w:rPr>
          <w:rFonts w:asciiTheme="minorHAnsi" w:eastAsia="Times New Roman" w:cs="Arial"/>
        </w:rPr>
      </w:pPr>
    </w:p>
    <w:p w14:paraId="32CD74C9" w14:textId="77777777" w:rsidR="009E7A42" w:rsidRDefault="003D49CE" w:rsidP="000A38EE">
      <w:pPr>
        <w:autoSpaceDE w:val="0"/>
        <w:autoSpaceDN w:val="0"/>
        <w:adjustRightInd w:val="0"/>
        <w:spacing w:line="240" w:lineRule="auto"/>
      </w:pPr>
    </w:p>
    <w:sectPr w:rsidR="009E7A42" w:rsidSect="004F7DF9">
      <w:headerReference w:type="default" r:id="rId7"/>
      <w:footerReference w:type="default" r:id="rId8"/>
      <w:pgSz w:w="11906" w:h="16838"/>
      <w:pgMar w:top="1418" w:right="1418" w:bottom="1418" w:left="1418" w:header="142"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0289" w14:textId="77777777" w:rsidR="003D49CE" w:rsidRDefault="003D49CE" w:rsidP="004F7DF9">
      <w:pPr>
        <w:spacing w:after="0" w:line="240" w:lineRule="auto"/>
      </w:pPr>
      <w:r>
        <w:separator/>
      </w:r>
    </w:p>
  </w:endnote>
  <w:endnote w:type="continuationSeparator" w:id="0">
    <w:p w14:paraId="04DC08A5" w14:textId="77777777" w:rsidR="003D49CE" w:rsidRDefault="003D49CE" w:rsidP="004F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liverIT">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22C1" w14:textId="057DDD68" w:rsidR="004F7DF9" w:rsidRPr="00574ECE" w:rsidRDefault="003837F7" w:rsidP="00574ECE">
    <w:pPr>
      <w:jc w:val="center"/>
      <w:rPr>
        <w:rFonts w:asciiTheme="minorHAnsi"/>
      </w:rPr>
    </w:pPr>
    <w:proofErr w:type="spellStart"/>
    <w:r>
      <w:rPr>
        <w:rFonts w:asciiTheme="minorHAnsi"/>
      </w:rPr>
      <w:t>Susesi</w:t>
    </w:r>
    <w:proofErr w:type="spellEnd"/>
    <w:r>
      <w:rPr>
        <w:rFonts w:asciiTheme="minorHAnsi"/>
      </w:rPr>
      <w:t xml:space="preserve"> </w:t>
    </w:r>
    <w:proofErr w:type="spellStart"/>
    <w:r>
      <w:rPr>
        <w:rFonts w:asciiTheme="minorHAnsi"/>
      </w:rPr>
      <w:t>Luxury</w:t>
    </w:r>
    <w:proofErr w:type="spellEnd"/>
    <w:r>
      <w:rPr>
        <w:rFonts w:asciiTheme="minorHAnsi"/>
      </w:rPr>
      <w:t xml:space="preserve"> </w:t>
    </w:r>
    <w:proofErr w:type="spellStart"/>
    <w:r>
      <w:rPr>
        <w:rFonts w:asciiTheme="minorHAnsi"/>
      </w:rPr>
      <w:t>Resort</w:t>
    </w:r>
    <w:proofErr w:type="spellEnd"/>
    <w:r w:rsidR="00574ECE" w:rsidRPr="00574ECE">
      <w:rPr>
        <w:rFonts w:asciiTheme="minorHAnsi"/>
      </w:rPr>
      <w:t xml:space="preserve">, </w:t>
    </w:r>
    <w:r>
      <w:rPr>
        <w:rFonts w:asciiTheme="minorHAnsi"/>
      </w:rPr>
      <w:t>15</w:t>
    </w:r>
    <w:r w:rsidR="00574ECE" w:rsidRPr="00574ECE">
      <w:rPr>
        <w:rFonts w:asciiTheme="minorHAnsi"/>
      </w:rPr>
      <w:t xml:space="preserve"> – </w:t>
    </w:r>
    <w:r>
      <w:rPr>
        <w:rFonts w:asciiTheme="minorHAnsi"/>
      </w:rPr>
      <w:t>18</w:t>
    </w:r>
    <w:r w:rsidR="00574ECE" w:rsidRPr="00574ECE">
      <w:rPr>
        <w:rFonts w:asciiTheme="minorHAnsi"/>
      </w:rPr>
      <w:t xml:space="preserve"> Şubat, 202</w:t>
    </w:r>
    <w:r>
      <w:rPr>
        <w:rFonts w:asciiTheme="minorHAnsi"/>
      </w:rPr>
      <w:t>4</w:t>
    </w:r>
    <w:r w:rsidR="00574ECE" w:rsidRPr="00574ECE">
      <w:rPr>
        <w:rFonts w:asciiTheme="minorHAnsi"/>
      </w:rPr>
      <w:t>, ANTALYA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9196" w14:textId="77777777" w:rsidR="003D49CE" w:rsidRDefault="003D49CE" w:rsidP="004F7DF9">
      <w:pPr>
        <w:spacing w:after="0" w:line="240" w:lineRule="auto"/>
      </w:pPr>
      <w:r>
        <w:separator/>
      </w:r>
    </w:p>
  </w:footnote>
  <w:footnote w:type="continuationSeparator" w:id="0">
    <w:p w14:paraId="5C7A9AAE" w14:textId="77777777" w:rsidR="003D49CE" w:rsidRDefault="003D49CE" w:rsidP="004F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CBDD" w14:textId="30F2C6CE" w:rsidR="00736BFA" w:rsidRPr="003837F7" w:rsidRDefault="003309FD" w:rsidP="003837F7">
    <w:pPr>
      <w:pStyle w:val="stBilgi"/>
    </w:pPr>
    <w:r>
      <w:rPr>
        <w:noProof/>
      </w:rPr>
      <w:drawing>
        <wp:inline distT="0" distB="0" distL="0" distR="0" wp14:anchorId="571AE0E8" wp14:editId="117E2F8C">
          <wp:extent cx="5086350" cy="1390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4285"/>
    <w:multiLevelType w:val="hybridMultilevel"/>
    <w:tmpl w:val="A7CCB3C6"/>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9C3E07"/>
    <w:multiLevelType w:val="hybridMultilevel"/>
    <w:tmpl w:val="CCAA43B8"/>
    <w:lvl w:ilvl="0" w:tplc="698EEE62">
      <w:numFmt w:val="bullet"/>
      <w:lvlText w:val=""/>
      <w:lvlJc w:val="left"/>
      <w:pPr>
        <w:ind w:left="720" w:hanging="360"/>
      </w:pPr>
      <w:rPr>
        <w:rFonts w:ascii="Symbol" w:hAnsi="Symbol"/>
      </w:rPr>
    </w:lvl>
    <w:lvl w:ilvl="1" w:tplc="CB7CD176">
      <w:numFmt w:val="bullet"/>
      <w:lvlText w:val="o"/>
      <w:lvlJc w:val="left"/>
      <w:pPr>
        <w:ind w:left="1440" w:hanging="1080"/>
      </w:pPr>
      <w:rPr>
        <w:rFonts w:ascii="Courier New" w:hAnsi="Courier New"/>
      </w:rPr>
    </w:lvl>
    <w:lvl w:ilvl="2" w:tplc="25D6D2FE">
      <w:numFmt w:val="bullet"/>
      <w:lvlText w:val=""/>
      <w:lvlJc w:val="left"/>
      <w:pPr>
        <w:ind w:left="2160" w:hanging="1800"/>
      </w:pPr>
    </w:lvl>
    <w:lvl w:ilvl="3" w:tplc="0A581864">
      <w:numFmt w:val="bullet"/>
      <w:lvlText w:val=""/>
      <w:lvlJc w:val="left"/>
      <w:pPr>
        <w:ind w:left="2880" w:hanging="2520"/>
      </w:pPr>
      <w:rPr>
        <w:rFonts w:ascii="Symbol" w:hAnsi="Symbol"/>
      </w:rPr>
    </w:lvl>
    <w:lvl w:ilvl="4" w:tplc="2E1410B6">
      <w:numFmt w:val="bullet"/>
      <w:lvlText w:val="o"/>
      <w:lvlJc w:val="left"/>
      <w:pPr>
        <w:ind w:left="3600" w:hanging="3240"/>
      </w:pPr>
      <w:rPr>
        <w:rFonts w:ascii="Courier New" w:hAnsi="Courier New"/>
      </w:rPr>
    </w:lvl>
    <w:lvl w:ilvl="5" w:tplc="99421858">
      <w:numFmt w:val="bullet"/>
      <w:lvlText w:val=""/>
      <w:lvlJc w:val="left"/>
      <w:pPr>
        <w:ind w:left="4320" w:hanging="3960"/>
      </w:pPr>
    </w:lvl>
    <w:lvl w:ilvl="6" w:tplc="4A90FD0A">
      <w:numFmt w:val="bullet"/>
      <w:lvlText w:val=""/>
      <w:lvlJc w:val="left"/>
      <w:pPr>
        <w:ind w:left="5040" w:hanging="4680"/>
      </w:pPr>
      <w:rPr>
        <w:rFonts w:ascii="Symbol" w:hAnsi="Symbol"/>
      </w:rPr>
    </w:lvl>
    <w:lvl w:ilvl="7" w:tplc="08AAA7D4">
      <w:numFmt w:val="bullet"/>
      <w:lvlText w:val="o"/>
      <w:lvlJc w:val="left"/>
      <w:pPr>
        <w:ind w:left="5760" w:hanging="5400"/>
      </w:pPr>
      <w:rPr>
        <w:rFonts w:ascii="Courier New" w:hAnsi="Courier New"/>
      </w:rPr>
    </w:lvl>
    <w:lvl w:ilvl="8" w:tplc="0E4E161C">
      <w:numFmt w:val="bullet"/>
      <w:lvlText w:val=""/>
      <w:lvlJc w:val="left"/>
      <w:pPr>
        <w:ind w:left="6480" w:hanging="6120"/>
      </w:pPr>
    </w:lvl>
  </w:abstractNum>
  <w:abstractNum w:abstractNumId="2" w15:restartNumberingAfterBreak="0">
    <w:nsid w:val="51503A38"/>
    <w:multiLevelType w:val="hybridMultilevel"/>
    <w:tmpl w:val="855802FA"/>
    <w:lvl w:ilvl="0" w:tplc="94E6C2D2">
      <w:start w:val="1"/>
      <w:numFmt w:val="decimal"/>
      <w:lvlText w:val="%1."/>
      <w:lvlJc w:val="left"/>
      <w:pPr>
        <w:ind w:left="720" w:hanging="360"/>
      </w:pPr>
    </w:lvl>
    <w:lvl w:ilvl="1" w:tplc="82E061E4">
      <w:start w:val="1"/>
      <w:numFmt w:val="decimal"/>
      <w:lvlText w:val="%2."/>
      <w:lvlJc w:val="left"/>
      <w:pPr>
        <w:ind w:left="1440" w:hanging="1080"/>
      </w:pPr>
    </w:lvl>
    <w:lvl w:ilvl="2" w:tplc="C1B02060">
      <w:start w:val="1"/>
      <w:numFmt w:val="decimal"/>
      <w:lvlText w:val="%3."/>
      <w:lvlJc w:val="left"/>
      <w:pPr>
        <w:ind w:left="2160" w:hanging="1980"/>
      </w:pPr>
    </w:lvl>
    <w:lvl w:ilvl="3" w:tplc="611287F2">
      <w:start w:val="1"/>
      <w:numFmt w:val="decimal"/>
      <w:lvlText w:val="%4."/>
      <w:lvlJc w:val="left"/>
      <w:pPr>
        <w:ind w:left="2880" w:hanging="2520"/>
      </w:pPr>
    </w:lvl>
    <w:lvl w:ilvl="4" w:tplc="B28ADC12">
      <w:start w:val="1"/>
      <w:numFmt w:val="decimal"/>
      <w:lvlText w:val="%5."/>
      <w:lvlJc w:val="left"/>
      <w:pPr>
        <w:ind w:left="3600" w:hanging="3240"/>
      </w:pPr>
    </w:lvl>
    <w:lvl w:ilvl="5" w:tplc="338CF260">
      <w:start w:val="1"/>
      <w:numFmt w:val="decimal"/>
      <w:lvlText w:val="%6."/>
      <w:lvlJc w:val="left"/>
      <w:pPr>
        <w:ind w:left="4320" w:hanging="4140"/>
      </w:pPr>
    </w:lvl>
    <w:lvl w:ilvl="6" w:tplc="EEFAB5EE">
      <w:start w:val="1"/>
      <w:numFmt w:val="decimal"/>
      <w:lvlText w:val="%7."/>
      <w:lvlJc w:val="left"/>
      <w:pPr>
        <w:ind w:left="5040" w:hanging="4680"/>
      </w:pPr>
    </w:lvl>
    <w:lvl w:ilvl="7" w:tplc="DCCAEBF4">
      <w:start w:val="1"/>
      <w:numFmt w:val="decimal"/>
      <w:lvlText w:val="%8."/>
      <w:lvlJc w:val="left"/>
      <w:pPr>
        <w:ind w:left="5760" w:hanging="5400"/>
      </w:pPr>
    </w:lvl>
    <w:lvl w:ilvl="8" w:tplc="B49C4B2A">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A0"/>
    <w:rsid w:val="00000200"/>
    <w:rsid w:val="0000337C"/>
    <w:rsid w:val="00021232"/>
    <w:rsid w:val="00090F95"/>
    <w:rsid w:val="000A38EE"/>
    <w:rsid w:val="000F54C1"/>
    <w:rsid w:val="001816FF"/>
    <w:rsid w:val="001B3BF7"/>
    <w:rsid w:val="00203CB7"/>
    <w:rsid w:val="002065AB"/>
    <w:rsid w:val="00290781"/>
    <w:rsid w:val="00326838"/>
    <w:rsid w:val="003309FD"/>
    <w:rsid w:val="003837F7"/>
    <w:rsid w:val="0039024F"/>
    <w:rsid w:val="003B25F7"/>
    <w:rsid w:val="003D49CE"/>
    <w:rsid w:val="00443FF5"/>
    <w:rsid w:val="00486AA0"/>
    <w:rsid w:val="005276CD"/>
    <w:rsid w:val="00543756"/>
    <w:rsid w:val="00574ECE"/>
    <w:rsid w:val="005857FF"/>
    <w:rsid w:val="005B7332"/>
    <w:rsid w:val="005F25CC"/>
    <w:rsid w:val="005F3FA7"/>
    <w:rsid w:val="006528D0"/>
    <w:rsid w:val="007415EC"/>
    <w:rsid w:val="008B799F"/>
    <w:rsid w:val="009645FD"/>
    <w:rsid w:val="0098211B"/>
    <w:rsid w:val="00AF513B"/>
    <w:rsid w:val="00B21F4A"/>
    <w:rsid w:val="00BD19F1"/>
    <w:rsid w:val="00C0411B"/>
    <w:rsid w:val="00C9064F"/>
    <w:rsid w:val="00CC5317"/>
    <w:rsid w:val="00E63E8C"/>
    <w:rsid w:val="00ED1C78"/>
    <w:rsid w:val="00FC33D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2FA6A"/>
  <w15:docId w15:val="{0CEABE74-602A-1D4F-891E-C795E84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pPr>
      <w:spacing w:before="480"/>
      <w:outlineLvl w:val="0"/>
    </w:pPr>
    <w:rPr>
      <w:b/>
      <w:color w:val="345A8A"/>
      <w:sz w:val="32"/>
    </w:rPr>
  </w:style>
  <w:style w:type="paragraph" w:styleId="Balk2">
    <w:name w:val="heading 2"/>
    <w:basedOn w:val="Normal"/>
    <w:pPr>
      <w:spacing w:before="200"/>
      <w:outlineLvl w:val="1"/>
    </w:pPr>
    <w:rPr>
      <w:b/>
      <w:color w:val="4F81BD"/>
      <w:sz w:val="26"/>
    </w:rPr>
  </w:style>
  <w:style w:type="paragraph" w:styleId="Balk3">
    <w:name w:val="heading 3"/>
    <w:basedOn w:val="Normal"/>
    <w:pPr>
      <w:spacing w:before="200"/>
      <w:outlineLvl w:val="2"/>
    </w:pPr>
    <w:rPr>
      <w:b/>
      <w:color w:val="4F81B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7D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7DF9"/>
  </w:style>
  <w:style w:type="paragraph" w:styleId="AltBilgi">
    <w:name w:val="footer"/>
    <w:basedOn w:val="Normal"/>
    <w:link w:val="AltBilgiChar"/>
    <w:uiPriority w:val="99"/>
    <w:unhideWhenUsed/>
    <w:rsid w:val="004F7D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7DF9"/>
  </w:style>
  <w:style w:type="character" w:customStyle="1" w:styleId="apple-converted-space">
    <w:name w:val="apple-converted-space"/>
    <w:basedOn w:val="VarsaylanParagrafYazTipi"/>
    <w:rsid w:val="004F7DF9"/>
  </w:style>
  <w:style w:type="table" w:styleId="TabloKlavuzu">
    <w:name w:val="Table Grid"/>
    <w:basedOn w:val="NormalTablo"/>
    <w:uiPriority w:val="59"/>
    <w:rsid w:val="004F7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7D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7DF9"/>
    <w:rPr>
      <w:rFonts w:ascii="Tahoma" w:hAnsi="Tahoma" w:cs="Tahoma"/>
      <w:sz w:val="16"/>
      <w:szCs w:val="16"/>
    </w:rPr>
  </w:style>
  <w:style w:type="paragraph" w:styleId="KonuBal">
    <w:name w:val="Title"/>
    <w:basedOn w:val="Normal"/>
    <w:pPr>
      <w:spacing w:after="300"/>
    </w:pPr>
    <w:rPr>
      <w:color w:val="17365D"/>
      <w:sz w:val="52"/>
    </w:rPr>
  </w:style>
  <w:style w:type="paragraph" w:styleId="Altyaz">
    <w:name w:val="Subtitle"/>
    <w:basedOn w:val="Normal"/>
    <w:rPr>
      <w:i/>
      <w:color w:val="4F81BD"/>
      <w:sz w:val="24"/>
    </w:rPr>
  </w:style>
  <w:style w:type="character" w:styleId="Vurgu">
    <w:name w:val="Emphasis"/>
    <w:basedOn w:val="VarsaylanParagrafYazTipi"/>
    <w:uiPriority w:val="20"/>
    <w:qFormat/>
    <w:rsid w:val="00574ECE"/>
    <w:rPr>
      <w:i/>
      <w:iCs/>
    </w:rPr>
  </w:style>
  <w:style w:type="paragraph" w:styleId="GvdeMetni2">
    <w:name w:val="Body Text 2"/>
    <w:basedOn w:val="Normal"/>
    <w:link w:val="GvdeMetni2Char"/>
    <w:uiPriority w:val="99"/>
    <w:rsid w:val="000A38EE"/>
    <w:pPr>
      <w:spacing w:after="0" w:line="480" w:lineRule="auto"/>
      <w:jc w:val="both"/>
    </w:pPr>
    <w:rPr>
      <w:rFonts w:ascii="Times New Roman" w:eastAsia="MS Mincho" w:hAnsi="Times New Roman" w:cs="Times New Roman"/>
      <w:sz w:val="24"/>
      <w:szCs w:val="24"/>
      <w:lang w:val="en-GB" w:eastAsia="ja-JP"/>
    </w:rPr>
  </w:style>
  <w:style w:type="character" w:customStyle="1" w:styleId="GvdeMetni2Char">
    <w:name w:val="Gövde Metni 2 Char"/>
    <w:basedOn w:val="VarsaylanParagrafYazTipi"/>
    <w:link w:val="GvdeMetni2"/>
    <w:uiPriority w:val="99"/>
    <w:rsid w:val="000A38EE"/>
    <w:rPr>
      <w:rFonts w:ascii="Times New Roman" w:eastAsia="MS Mincho"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Serdar</cp:lastModifiedBy>
  <cp:revision>2</cp:revision>
  <dcterms:created xsi:type="dcterms:W3CDTF">2024-12-20T07:43:00Z</dcterms:created>
  <dcterms:modified xsi:type="dcterms:W3CDTF">2024-12-20T07:43:00Z</dcterms:modified>
</cp:coreProperties>
</file>