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9A35" w14:textId="77777777" w:rsidR="00736BFA" w:rsidRPr="00574ECE" w:rsidRDefault="00C13A50" w:rsidP="00736BFA">
      <w:pPr>
        <w:autoSpaceDE w:val="0"/>
        <w:autoSpaceDN w:val="0"/>
        <w:adjustRightInd w:val="0"/>
        <w:spacing w:line="240" w:lineRule="auto"/>
        <w:rPr>
          <w:rStyle w:val="Vurgu"/>
        </w:rPr>
      </w:pPr>
    </w:p>
    <w:p w14:paraId="3813A93D" w14:textId="77777777" w:rsidR="009E7A42" w:rsidRPr="00FE4606" w:rsidRDefault="00486AA0" w:rsidP="00FE4606">
      <w:pPr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  <w:r w:rsidRPr="00FE4606">
        <w:rPr>
          <w:rFonts w:cs="Arial"/>
          <w:b/>
          <w:bCs/>
          <w:color w:val="000000"/>
          <w:sz w:val="28"/>
          <w:szCs w:val="28"/>
        </w:rPr>
        <w:t>Bildiri Başlığı (</w:t>
      </w:r>
      <w:proofErr w:type="spellStart"/>
      <w:r w:rsidRPr="00FE4606">
        <w:rPr>
          <w:b/>
          <w:bCs/>
          <w:color w:val="000000"/>
          <w:sz w:val="28"/>
          <w:szCs w:val="28"/>
        </w:rPr>
        <w:t>Calibri</w:t>
      </w:r>
      <w:proofErr w:type="spellEnd"/>
      <w:r w:rsidRPr="00FE4606">
        <w:rPr>
          <w:b/>
          <w:bCs/>
          <w:color w:val="000000"/>
          <w:sz w:val="28"/>
          <w:szCs w:val="28"/>
        </w:rPr>
        <w:t>, 12 punto, ilk harfler büyük olacak, koyu, ortalanmış)</w:t>
      </w:r>
    </w:p>
    <w:p w14:paraId="655055A9" w14:textId="77777777" w:rsidR="009E7A42" w:rsidRDefault="00486AA0" w:rsidP="00FE4606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4"/>
        </w:rPr>
      </w:pPr>
      <w:r w:rsidRPr="00483D6A">
        <w:rPr>
          <w:color w:val="000000"/>
          <w:sz w:val="24"/>
        </w:rPr>
        <w:t>Yazar(</w:t>
      </w:r>
      <w:proofErr w:type="spellStart"/>
      <w:r w:rsidRPr="00483D6A">
        <w:rPr>
          <w:color w:val="000000"/>
          <w:sz w:val="24"/>
        </w:rPr>
        <w:t>lar</w:t>
      </w:r>
      <w:proofErr w:type="spellEnd"/>
      <w:r w:rsidRPr="00483D6A">
        <w:rPr>
          <w:color w:val="000000"/>
          <w:sz w:val="24"/>
        </w:rPr>
        <w:t xml:space="preserve">) </w:t>
      </w:r>
      <w:r>
        <w:rPr>
          <w:color w:val="000000"/>
          <w:sz w:val="24"/>
        </w:rPr>
        <w:t>(Açık adları ve soyadları</w:t>
      </w:r>
      <w:r w:rsidRPr="00483D6A">
        <w:rPr>
          <w:color w:val="000000"/>
          <w:sz w:val="24"/>
          <w:lang w:eastAsia="tr-TR"/>
        </w:rPr>
        <w:t>,</w:t>
      </w:r>
      <w:r w:rsidRPr="00483D6A"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calibri</w:t>
      </w:r>
      <w:proofErr w:type="spellEnd"/>
      <w:r>
        <w:rPr>
          <w:color w:val="000000"/>
          <w:sz w:val="24"/>
        </w:rPr>
        <w:t>, 12 punto, ortalanmış, suna</w:t>
      </w:r>
      <w:r w:rsidRPr="00483D6A">
        <w:rPr>
          <w:color w:val="000000"/>
          <w:sz w:val="24"/>
        </w:rPr>
        <w:t xml:space="preserve">cak yazarın </w:t>
      </w:r>
      <w:r>
        <w:rPr>
          <w:color w:val="000000"/>
          <w:sz w:val="24"/>
        </w:rPr>
        <w:t xml:space="preserve">adının </w:t>
      </w:r>
      <w:r w:rsidRPr="00483D6A">
        <w:rPr>
          <w:color w:val="000000"/>
          <w:sz w:val="24"/>
        </w:rPr>
        <w:t>altı çizilmiş)</w:t>
      </w:r>
    </w:p>
    <w:p w14:paraId="55F31FB1" w14:textId="77777777" w:rsidR="009E7A42" w:rsidRPr="005127D3" w:rsidRDefault="00486AA0" w:rsidP="00FE4606">
      <w:pPr>
        <w:autoSpaceDE w:val="0"/>
        <w:autoSpaceDN w:val="0"/>
        <w:adjustRightInd w:val="0"/>
        <w:spacing w:line="240" w:lineRule="auto"/>
        <w:jc w:val="center"/>
        <w:rPr>
          <w:i/>
          <w:iCs/>
        </w:rPr>
      </w:pPr>
      <w:r w:rsidRPr="005127D3">
        <w:rPr>
          <w:i/>
          <w:iCs/>
          <w:color w:val="000000"/>
        </w:rPr>
        <w:t>Adres</w:t>
      </w:r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Calibri</w:t>
      </w:r>
      <w:proofErr w:type="spellEnd"/>
      <w:r w:rsidRPr="005127D3">
        <w:rPr>
          <w:i/>
          <w:iCs/>
          <w:color w:val="000000"/>
        </w:rPr>
        <w:t xml:space="preserve">, 11 </w:t>
      </w:r>
      <w:r>
        <w:rPr>
          <w:i/>
          <w:iCs/>
          <w:color w:val="000000"/>
        </w:rPr>
        <w:t>punto</w:t>
      </w:r>
      <w:r w:rsidRPr="005127D3">
        <w:rPr>
          <w:i/>
          <w:iCs/>
          <w:color w:val="000000"/>
        </w:rPr>
        <w:t xml:space="preserve">, </w:t>
      </w:r>
      <w:r w:rsidRPr="005127D3">
        <w:rPr>
          <w:i/>
        </w:rPr>
        <w:t>ortalanmış, italik, farklı adresler üst simgeler (a, b, ...) ile açıkça belirtilmelidir)</w:t>
      </w:r>
    </w:p>
    <w:p w14:paraId="6B13A755" w14:textId="7C6F99E2" w:rsidR="009E7A42" w:rsidRPr="00737F54" w:rsidRDefault="00486AA0" w:rsidP="009E7A42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0000"/>
          <w:sz w:val="20"/>
          <w:szCs w:val="20"/>
        </w:rPr>
      </w:pPr>
      <w:r w:rsidRPr="00737F54">
        <w:rPr>
          <w:i/>
          <w:iCs/>
          <w:color w:val="000000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 xml:space="preserve">lektronik </w:t>
      </w:r>
      <w:r w:rsidRPr="00737F54">
        <w:rPr>
          <w:i/>
          <w:iCs/>
          <w:color w:val="000000"/>
          <w:sz w:val="20"/>
          <w:szCs w:val="20"/>
        </w:rPr>
        <w:t xml:space="preserve">posta adresi </w:t>
      </w:r>
      <w:r>
        <w:rPr>
          <w:i/>
          <w:iCs/>
          <w:color w:val="000000"/>
          <w:sz w:val="20"/>
          <w:szCs w:val="20"/>
        </w:rPr>
        <w:t>(</w:t>
      </w:r>
      <w:proofErr w:type="spellStart"/>
      <w:r>
        <w:rPr>
          <w:i/>
          <w:iCs/>
          <w:color w:val="000000"/>
          <w:sz w:val="20"/>
          <w:szCs w:val="20"/>
        </w:rPr>
        <w:t>calibri</w:t>
      </w:r>
      <w:proofErr w:type="spellEnd"/>
      <w:r w:rsidRPr="00737F54">
        <w:rPr>
          <w:i/>
          <w:iCs/>
          <w:color w:val="000000"/>
          <w:sz w:val="20"/>
          <w:szCs w:val="20"/>
        </w:rPr>
        <w:t>, 1</w:t>
      </w:r>
      <w:bookmarkStart w:id="0" w:name="_GoBack"/>
      <w:bookmarkEnd w:id="0"/>
      <w:r w:rsidRPr="00737F54">
        <w:rPr>
          <w:i/>
          <w:iCs/>
          <w:color w:val="000000"/>
          <w:sz w:val="20"/>
          <w:szCs w:val="20"/>
        </w:rPr>
        <w:t xml:space="preserve">0 </w:t>
      </w:r>
      <w:r>
        <w:rPr>
          <w:i/>
          <w:iCs/>
          <w:color w:val="000000"/>
          <w:sz w:val="20"/>
          <w:szCs w:val="20"/>
        </w:rPr>
        <w:t>punto</w:t>
      </w:r>
      <w:r w:rsidRPr="00737F54">
        <w:rPr>
          <w:i/>
          <w:iCs/>
          <w:color w:val="000000"/>
          <w:sz w:val="20"/>
          <w:szCs w:val="20"/>
        </w:rPr>
        <w:t>, italik, ortalanmış, sadece sunacak olan yazar</w:t>
      </w:r>
      <w:r>
        <w:rPr>
          <w:i/>
          <w:iCs/>
          <w:color w:val="000000"/>
          <w:sz w:val="20"/>
          <w:szCs w:val="20"/>
        </w:rPr>
        <w:t>ın</w:t>
      </w:r>
      <w:r w:rsidRPr="00737F54">
        <w:rPr>
          <w:i/>
          <w:iCs/>
          <w:color w:val="000000"/>
          <w:sz w:val="20"/>
          <w:szCs w:val="20"/>
        </w:rPr>
        <w:t>)</w:t>
      </w:r>
    </w:p>
    <w:p w14:paraId="6C076681" w14:textId="77777777" w:rsidR="009E7A42" w:rsidRPr="00737F54" w:rsidRDefault="00C13A50" w:rsidP="009E7A42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</w:p>
    <w:p w14:paraId="72F4622A" w14:textId="77777777" w:rsidR="009E7A42" w:rsidRPr="00737F54" w:rsidRDefault="00C13A50" w:rsidP="009E7A42">
      <w:pPr>
        <w:spacing w:line="360" w:lineRule="auto"/>
        <w:ind w:firstLine="709"/>
        <w:jc w:val="both"/>
      </w:pPr>
    </w:p>
    <w:p w14:paraId="2466D67A" w14:textId="06CA91CC" w:rsidR="009E7A42" w:rsidRPr="00C879DD" w:rsidRDefault="00486AA0" w:rsidP="009E7A42">
      <w:pPr>
        <w:spacing w:line="360" w:lineRule="auto"/>
        <w:jc w:val="both"/>
      </w:pPr>
      <w:r w:rsidRPr="00C879DD">
        <w:t xml:space="preserve">Özet metin; iki yana dayalı olarak, </w:t>
      </w:r>
      <w:proofErr w:type="spellStart"/>
      <w:r>
        <w:t>calibri</w:t>
      </w:r>
      <w:proofErr w:type="spellEnd"/>
      <w:r w:rsidRPr="00C879DD">
        <w:t>, 11 puntoda yazılmalı</w:t>
      </w:r>
      <w:r>
        <w:t xml:space="preserve"> ve</w:t>
      </w:r>
      <w:r w:rsidRPr="00C879DD">
        <w:t xml:space="preserve"> paragraflar arasında </w:t>
      </w:r>
      <w:r>
        <w:t>1,15 veya 1.5 satır boşluk bırakılmalıdır</w:t>
      </w:r>
      <w:r w:rsidRPr="00C879DD">
        <w:t xml:space="preserve">. </w:t>
      </w:r>
      <w:r>
        <w:t xml:space="preserve"> </w:t>
      </w:r>
      <w:r w:rsidRPr="00C879DD">
        <w:t>Kaynaklar metin içerisinde veriliş sırasına göre, üst şeklinde</w:t>
      </w:r>
      <w:r>
        <w:rPr>
          <w:vertAlign w:val="superscript"/>
        </w:rPr>
        <w:t xml:space="preserve"> </w:t>
      </w:r>
      <w:r w:rsidRPr="00C879DD">
        <w:t>verilmelidir.</w:t>
      </w:r>
      <w:r>
        <w:t xml:space="preserve"> Örneğin; metin.</w:t>
      </w:r>
      <w:r w:rsidRPr="00C879DD">
        <w:rPr>
          <w:vertAlign w:val="superscript"/>
        </w:rPr>
        <w:t>1 veya 2-4</w:t>
      </w:r>
      <w:r>
        <w:t xml:space="preserve"> </w:t>
      </w:r>
    </w:p>
    <w:p w14:paraId="183ECB7B" w14:textId="77777777" w:rsidR="009E7A42" w:rsidRPr="000D2F89" w:rsidRDefault="00486AA0" w:rsidP="009E7A42">
      <w:pPr>
        <w:jc w:val="both"/>
        <w:rPr>
          <w:color w:val="FF0000"/>
        </w:rPr>
      </w:pPr>
      <w:r w:rsidRPr="000D2F89">
        <w:rPr>
          <w:color w:val="FF0000"/>
        </w:rPr>
        <w:t>ÖZET BİR SAYFAYI TAŞMAYACAK ŞEKİLDE HAZIRLANMALIDIR.</w:t>
      </w:r>
    </w:p>
    <w:p w14:paraId="3C10FA43" w14:textId="77777777" w:rsidR="009E7A42" w:rsidRPr="00483D6A" w:rsidRDefault="00C13A50" w:rsidP="009E7A42">
      <w:pPr>
        <w:jc w:val="both"/>
      </w:pPr>
    </w:p>
    <w:p w14:paraId="725DA83D" w14:textId="77777777" w:rsidR="009E7A42" w:rsidRDefault="00486AA0" w:rsidP="009E7A42">
      <w:pPr>
        <w:jc w:val="both"/>
        <w:rPr>
          <w:b/>
        </w:rPr>
      </w:pPr>
      <w:r w:rsidRPr="00471AA6">
        <w:rPr>
          <w:b/>
        </w:rPr>
        <w:t>Kaynaklar</w:t>
      </w:r>
      <w:r>
        <w:rPr>
          <w:b/>
        </w:rPr>
        <w:t xml:space="preserve"> (0psiyonel)</w:t>
      </w:r>
      <w:r w:rsidRPr="00471AA6">
        <w:rPr>
          <w:b/>
        </w:rPr>
        <w:t xml:space="preserve">: </w:t>
      </w:r>
    </w:p>
    <w:p w14:paraId="0E0C2C71" w14:textId="77777777" w:rsidR="009E7A42" w:rsidRPr="006451BE" w:rsidRDefault="00486AA0" w:rsidP="009E7A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Kalin</w:t>
      </w:r>
      <w:proofErr w:type="spellEnd"/>
      <w:r>
        <w:t xml:space="preserve">, J. H.; </w:t>
      </w:r>
      <w:r w:rsidRPr="00E8482A">
        <w:t>Bergman</w:t>
      </w:r>
      <w:r>
        <w:t xml:space="preserve">, J. A. </w:t>
      </w:r>
      <w:r>
        <w:rPr>
          <w:rFonts w:eastAsia="GulliverIT"/>
          <w:i/>
          <w:lang w:eastAsia="tr-TR"/>
        </w:rPr>
        <w:t>J.</w:t>
      </w:r>
      <w:r w:rsidRPr="006451BE">
        <w:rPr>
          <w:rFonts w:eastAsia="GulliverIT"/>
          <w:i/>
          <w:lang w:eastAsia="tr-TR"/>
        </w:rPr>
        <w:t xml:space="preserve"> </w:t>
      </w:r>
      <w:proofErr w:type="spellStart"/>
      <w:r w:rsidRPr="006451BE">
        <w:rPr>
          <w:rFonts w:eastAsia="GulliverIT"/>
          <w:i/>
          <w:lang w:eastAsia="tr-TR"/>
        </w:rPr>
        <w:t>Med</w:t>
      </w:r>
      <w:proofErr w:type="spellEnd"/>
      <w:r w:rsidRPr="006451BE">
        <w:rPr>
          <w:rFonts w:eastAsia="GulliverIT"/>
          <w:i/>
          <w:lang w:eastAsia="tr-TR"/>
        </w:rPr>
        <w:t xml:space="preserve">. </w:t>
      </w:r>
      <w:proofErr w:type="spellStart"/>
      <w:r w:rsidRPr="006451BE">
        <w:rPr>
          <w:rFonts w:eastAsia="GulliverIT"/>
          <w:i/>
          <w:lang w:eastAsia="tr-TR"/>
        </w:rPr>
        <w:t>Chem</w:t>
      </w:r>
      <w:proofErr w:type="spellEnd"/>
      <w:r w:rsidRPr="006451BE">
        <w:rPr>
          <w:rFonts w:eastAsia="GulliverIT"/>
          <w:i/>
          <w:lang w:eastAsia="tr-TR"/>
        </w:rPr>
        <w:t>.</w:t>
      </w:r>
      <w:r w:rsidRPr="006451BE">
        <w:rPr>
          <w:lang w:eastAsia="tr-TR"/>
        </w:rPr>
        <w:t xml:space="preserve">  </w:t>
      </w:r>
      <w:r w:rsidRPr="006451BE">
        <w:rPr>
          <w:rFonts w:eastAsia="GulliverIT"/>
          <w:b/>
          <w:lang w:eastAsia="tr-TR"/>
        </w:rPr>
        <w:t>2013</w:t>
      </w:r>
      <w:r w:rsidRPr="006451BE">
        <w:rPr>
          <w:lang w:eastAsia="tr-TR"/>
        </w:rPr>
        <w:t xml:space="preserve">, </w:t>
      </w:r>
      <w:r w:rsidRPr="006451BE">
        <w:rPr>
          <w:i/>
          <w:lang w:eastAsia="tr-TR"/>
        </w:rPr>
        <w:t>56</w:t>
      </w:r>
      <w:r w:rsidRPr="006451BE">
        <w:rPr>
          <w:lang w:eastAsia="tr-TR"/>
        </w:rPr>
        <w:t xml:space="preserve">, 6297.  </w:t>
      </w:r>
    </w:p>
    <w:p w14:paraId="04119D55" w14:textId="77777777" w:rsidR="009E7A42" w:rsidRDefault="00486AA0" w:rsidP="009E7A42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Molyneux P., Water-soluble Synthetic Polymers: Properties and Behavior, </w:t>
      </w:r>
      <w:r>
        <w:t>2</w:t>
      </w:r>
      <w:r>
        <w:rPr>
          <w:vertAlign w:val="superscript"/>
        </w:rPr>
        <w:t>nd</w:t>
      </w:r>
      <w:r>
        <w:rPr>
          <w:color w:val="000000"/>
          <w:lang w:val="en-US"/>
        </w:rPr>
        <w:t xml:space="preserve"> </w:t>
      </w:r>
      <w:r>
        <w:t xml:space="preserve">Ed., </w:t>
      </w:r>
      <w:r>
        <w:rPr>
          <w:color w:val="000000"/>
          <w:lang w:val="en-US"/>
        </w:rPr>
        <w:t>CRC Press, Boca Raton, Florida, 1984.</w:t>
      </w:r>
    </w:p>
    <w:p w14:paraId="32CD74C9" w14:textId="77777777" w:rsidR="009E7A42" w:rsidRDefault="00C13A50"/>
    <w:sectPr w:rsidR="009E7A42" w:rsidSect="004F7DF9">
      <w:headerReference w:type="default" r:id="rId7"/>
      <w:footerReference w:type="default" r:id="rId8"/>
      <w:pgSz w:w="11906" w:h="16838"/>
      <w:pgMar w:top="1418" w:right="1418" w:bottom="1418" w:left="1418" w:header="14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CB75" w14:textId="77777777" w:rsidR="00C13A50" w:rsidRDefault="00C13A50" w:rsidP="004F7DF9">
      <w:pPr>
        <w:spacing w:after="0" w:line="240" w:lineRule="auto"/>
      </w:pPr>
      <w:r>
        <w:separator/>
      </w:r>
    </w:p>
  </w:endnote>
  <w:endnote w:type="continuationSeparator" w:id="0">
    <w:p w14:paraId="1F03889A" w14:textId="77777777" w:rsidR="00C13A50" w:rsidRDefault="00C13A50" w:rsidP="004F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ulliverI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22C1" w14:textId="057DDD68" w:rsidR="004F7DF9" w:rsidRPr="00574ECE" w:rsidRDefault="003837F7" w:rsidP="00574ECE">
    <w:pPr>
      <w:jc w:val="center"/>
      <w:rPr>
        <w:rFonts w:asciiTheme="minorHAnsi"/>
      </w:rPr>
    </w:pPr>
    <w:proofErr w:type="spellStart"/>
    <w:r>
      <w:rPr>
        <w:rFonts w:asciiTheme="minorHAnsi"/>
      </w:rPr>
      <w:t>Susesi</w:t>
    </w:r>
    <w:proofErr w:type="spellEnd"/>
    <w:r>
      <w:rPr>
        <w:rFonts w:asciiTheme="minorHAnsi"/>
      </w:rPr>
      <w:t xml:space="preserve"> </w:t>
    </w:r>
    <w:proofErr w:type="spellStart"/>
    <w:r>
      <w:rPr>
        <w:rFonts w:asciiTheme="minorHAnsi"/>
      </w:rPr>
      <w:t>Luxury</w:t>
    </w:r>
    <w:proofErr w:type="spellEnd"/>
    <w:r>
      <w:rPr>
        <w:rFonts w:asciiTheme="minorHAnsi"/>
      </w:rPr>
      <w:t xml:space="preserve"> </w:t>
    </w:r>
    <w:proofErr w:type="spellStart"/>
    <w:r>
      <w:rPr>
        <w:rFonts w:asciiTheme="minorHAnsi"/>
      </w:rPr>
      <w:t>Resort</w:t>
    </w:r>
    <w:proofErr w:type="spellEnd"/>
    <w:r w:rsidR="00574ECE" w:rsidRPr="00574ECE">
      <w:rPr>
        <w:rFonts w:asciiTheme="minorHAnsi"/>
      </w:rPr>
      <w:t xml:space="preserve">, </w:t>
    </w:r>
    <w:r>
      <w:rPr>
        <w:rFonts w:asciiTheme="minorHAnsi"/>
      </w:rPr>
      <w:t>15</w:t>
    </w:r>
    <w:r w:rsidR="00574ECE" w:rsidRPr="00574ECE">
      <w:rPr>
        <w:rFonts w:asciiTheme="minorHAnsi"/>
      </w:rPr>
      <w:t xml:space="preserve"> – </w:t>
    </w:r>
    <w:r>
      <w:rPr>
        <w:rFonts w:asciiTheme="minorHAnsi"/>
      </w:rPr>
      <w:t>18</w:t>
    </w:r>
    <w:r w:rsidR="00574ECE" w:rsidRPr="00574ECE">
      <w:rPr>
        <w:rFonts w:asciiTheme="minorHAnsi"/>
      </w:rPr>
      <w:t xml:space="preserve"> Şubat, 202</w:t>
    </w:r>
    <w:r>
      <w:rPr>
        <w:rFonts w:asciiTheme="minorHAnsi"/>
      </w:rPr>
      <w:t>4</w:t>
    </w:r>
    <w:r w:rsidR="00574ECE" w:rsidRPr="00574ECE">
      <w:rPr>
        <w:rFonts w:asciiTheme="minorHAnsi"/>
      </w:rPr>
      <w:t>, ANTALYA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B687D" w14:textId="77777777" w:rsidR="00C13A50" w:rsidRDefault="00C13A50" w:rsidP="004F7DF9">
      <w:pPr>
        <w:spacing w:after="0" w:line="240" w:lineRule="auto"/>
      </w:pPr>
      <w:r>
        <w:separator/>
      </w:r>
    </w:p>
  </w:footnote>
  <w:footnote w:type="continuationSeparator" w:id="0">
    <w:p w14:paraId="306DDF0B" w14:textId="77777777" w:rsidR="00C13A50" w:rsidRDefault="00C13A50" w:rsidP="004F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0CBDD" w14:textId="40D6B418" w:rsidR="00736BFA" w:rsidRPr="003837F7" w:rsidRDefault="003837F7" w:rsidP="003837F7">
    <w:pPr>
      <w:pStyle w:val="stBilgi"/>
    </w:pPr>
    <w:r>
      <w:rPr>
        <w:noProof/>
      </w:rPr>
      <w:drawing>
        <wp:inline distT="0" distB="0" distL="0" distR="0" wp14:anchorId="07C7E16D" wp14:editId="1A1FCADF">
          <wp:extent cx="5756275" cy="1141730"/>
          <wp:effectExtent l="0" t="0" r="0" b="127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4285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C3E07"/>
    <w:multiLevelType w:val="hybridMultilevel"/>
    <w:tmpl w:val="CCAA43B8"/>
    <w:lvl w:ilvl="0" w:tplc="698EEE6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7CD17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5D6D2FE">
      <w:numFmt w:val="bullet"/>
      <w:lvlText w:val=""/>
      <w:lvlJc w:val="left"/>
      <w:pPr>
        <w:ind w:left="2160" w:hanging="1800"/>
      </w:pPr>
    </w:lvl>
    <w:lvl w:ilvl="3" w:tplc="0A58186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E1410B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9421858">
      <w:numFmt w:val="bullet"/>
      <w:lvlText w:val=""/>
      <w:lvlJc w:val="left"/>
      <w:pPr>
        <w:ind w:left="4320" w:hanging="3960"/>
      </w:pPr>
    </w:lvl>
    <w:lvl w:ilvl="6" w:tplc="4A90FD0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8AAA7D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E4E161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1503A38"/>
    <w:multiLevelType w:val="hybridMultilevel"/>
    <w:tmpl w:val="855802FA"/>
    <w:lvl w:ilvl="0" w:tplc="94E6C2D2">
      <w:start w:val="1"/>
      <w:numFmt w:val="decimal"/>
      <w:lvlText w:val="%1."/>
      <w:lvlJc w:val="left"/>
      <w:pPr>
        <w:ind w:left="720" w:hanging="360"/>
      </w:pPr>
    </w:lvl>
    <w:lvl w:ilvl="1" w:tplc="82E061E4">
      <w:start w:val="1"/>
      <w:numFmt w:val="decimal"/>
      <w:lvlText w:val="%2."/>
      <w:lvlJc w:val="left"/>
      <w:pPr>
        <w:ind w:left="1440" w:hanging="1080"/>
      </w:pPr>
    </w:lvl>
    <w:lvl w:ilvl="2" w:tplc="C1B02060">
      <w:start w:val="1"/>
      <w:numFmt w:val="decimal"/>
      <w:lvlText w:val="%3."/>
      <w:lvlJc w:val="left"/>
      <w:pPr>
        <w:ind w:left="2160" w:hanging="1980"/>
      </w:pPr>
    </w:lvl>
    <w:lvl w:ilvl="3" w:tplc="611287F2">
      <w:start w:val="1"/>
      <w:numFmt w:val="decimal"/>
      <w:lvlText w:val="%4."/>
      <w:lvlJc w:val="left"/>
      <w:pPr>
        <w:ind w:left="2880" w:hanging="2520"/>
      </w:pPr>
    </w:lvl>
    <w:lvl w:ilvl="4" w:tplc="B28ADC12">
      <w:start w:val="1"/>
      <w:numFmt w:val="decimal"/>
      <w:lvlText w:val="%5."/>
      <w:lvlJc w:val="left"/>
      <w:pPr>
        <w:ind w:left="3600" w:hanging="3240"/>
      </w:pPr>
    </w:lvl>
    <w:lvl w:ilvl="5" w:tplc="338CF260">
      <w:start w:val="1"/>
      <w:numFmt w:val="decimal"/>
      <w:lvlText w:val="%6."/>
      <w:lvlJc w:val="left"/>
      <w:pPr>
        <w:ind w:left="4320" w:hanging="4140"/>
      </w:pPr>
    </w:lvl>
    <w:lvl w:ilvl="6" w:tplc="EEFAB5EE">
      <w:start w:val="1"/>
      <w:numFmt w:val="decimal"/>
      <w:lvlText w:val="%7."/>
      <w:lvlJc w:val="left"/>
      <w:pPr>
        <w:ind w:left="5040" w:hanging="4680"/>
      </w:pPr>
    </w:lvl>
    <w:lvl w:ilvl="7" w:tplc="DCCAEBF4">
      <w:start w:val="1"/>
      <w:numFmt w:val="decimal"/>
      <w:lvlText w:val="%8."/>
      <w:lvlJc w:val="left"/>
      <w:pPr>
        <w:ind w:left="5760" w:hanging="5400"/>
      </w:pPr>
    </w:lvl>
    <w:lvl w:ilvl="8" w:tplc="B49C4B2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A0"/>
    <w:rsid w:val="00000200"/>
    <w:rsid w:val="0000337C"/>
    <w:rsid w:val="00021232"/>
    <w:rsid w:val="00090F95"/>
    <w:rsid w:val="000F54C1"/>
    <w:rsid w:val="001816FF"/>
    <w:rsid w:val="001B3BF7"/>
    <w:rsid w:val="002065AB"/>
    <w:rsid w:val="00290781"/>
    <w:rsid w:val="00326838"/>
    <w:rsid w:val="003837F7"/>
    <w:rsid w:val="0039024F"/>
    <w:rsid w:val="003B25F7"/>
    <w:rsid w:val="00443FF5"/>
    <w:rsid w:val="00486AA0"/>
    <w:rsid w:val="005276CD"/>
    <w:rsid w:val="00543756"/>
    <w:rsid w:val="00574ECE"/>
    <w:rsid w:val="005857FF"/>
    <w:rsid w:val="005B7332"/>
    <w:rsid w:val="005F25CC"/>
    <w:rsid w:val="006528D0"/>
    <w:rsid w:val="007415EC"/>
    <w:rsid w:val="008B799F"/>
    <w:rsid w:val="009645FD"/>
    <w:rsid w:val="0098211B"/>
    <w:rsid w:val="00AF513B"/>
    <w:rsid w:val="00B21F4A"/>
    <w:rsid w:val="00BD19F1"/>
    <w:rsid w:val="00C13A50"/>
    <w:rsid w:val="00C9064F"/>
    <w:rsid w:val="00CC5317"/>
    <w:rsid w:val="00D50871"/>
    <w:rsid w:val="00E63E8C"/>
    <w:rsid w:val="00ED1C78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2FA6A"/>
  <w15:docId w15:val="{0CEABE74-602A-1D4F-891E-C795E848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Bal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Bal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7DF9"/>
  </w:style>
  <w:style w:type="paragraph" w:styleId="AltBilgi">
    <w:name w:val="footer"/>
    <w:basedOn w:val="Normal"/>
    <w:link w:val="Al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7DF9"/>
  </w:style>
  <w:style w:type="character" w:customStyle="1" w:styleId="apple-converted-space">
    <w:name w:val="apple-converted-space"/>
    <w:basedOn w:val="VarsaylanParagrafYazTipi"/>
    <w:rsid w:val="004F7DF9"/>
  </w:style>
  <w:style w:type="table" w:styleId="TabloKlavuzu">
    <w:name w:val="Table Grid"/>
    <w:basedOn w:val="NormalTablo"/>
    <w:uiPriority w:val="59"/>
    <w:rsid w:val="004F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DF9"/>
    <w:rPr>
      <w:rFonts w:ascii="Tahoma" w:hAnsi="Tahoma" w:cs="Tahoma"/>
      <w:sz w:val="16"/>
      <w:szCs w:val="16"/>
    </w:rPr>
  </w:style>
  <w:style w:type="paragraph" w:styleId="KonuBal">
    <w:name w:val="Title"/>
    <w:basedOn w:val="Normal"/>
    <w:pPr>
      <w:spacing w:after="300"/>
    </w:pPr>
    <w:rPr>
      <w:color w:val="17365D"/>
      <w:sz w:val="52"/>
    </w:rPr>
  </w:style>
  <w:style w:type="paragraph" w:styleId="Altyaz">
    <w:name w:val="Subtitle"/>
    <w:basedOn w:val="Normal"/>
    <w:rPr>
      <w:i/>
      <w:color w:val="4F81BD"/>
      <w:sz w:val="24"/>
    </w:rPr>
  </w:style>
  <w:style w:type="character" w:styleId="Vurgu">
    <w:name w:val="Emphasis"/>
    <w:basedOn w:val="VarsaylanParagrafYazTipi"/>
    <w:uiPriority w:val="20"/>
    <w:qFormat/>
    <w:rsid w:val="00574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Serdar</cp:lastModifiedBy>
  <cp:revision>4</cp:revision>
  <dcterms:created xsi:type="dcterms:W3CDTF">2023-08-28T08:22:00Z</dcterms:created>
  <dcterms:modified xsi:type="dcterms:W3CDTF">2023-09-11T06:40:00Z</dcterms:modified>
</cp:coreProperties>
</file>